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518"/>
        <w:gridCol w:w="2702"/>
        <w:gridCol w:w="1533"/>
      </w:tblGrid>
      <w:tr w:rsidR="000F3099">
        <w:trPr>
          <w:trHeight w:val="971"/>
        </w:trPr>
        <w:tc>
          <w:tcPr>
            <w:tcW w:w="9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3099" w:rsidRDefault="003011AB">
            <w:pPr>
              <w:pStyle w:val="TableParagraph"/>
              <w:spacing w:before="91"/>
              <w:ind w:left="1909" w:right="383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MUNICÍPIO DE ALMIRANTE TAMANDARÉ DO SUL - PODER LEGISLATIVO</w:t>
            </w:r>
          </w:p>
          <w:p w:rsidR="000F3099" w:rsidRDefault="003011AB">
            <w:pPr>
              <w:pStyle w:val="TableParagraph"/>
              <w:spacing w:before="58"/>
              <w:ind w:left="1909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DEMONSTRAÇÃO DOS FLUXOS DE CAIXA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99" w:rsidRDefault="000F3099">
            <w:pPr>
              <w:pStyle w:val="TableParagraph"/>
              <w:spacing w:before="0"/>
            </w:pPr>
          </w:p>
          <w:p w:rsidR="000F3099" w:rsidRDefault="000F3099">
            <w:pPr>
              <w:pStyle w:val="TableParagraph"/>
              <w:spacing w:before="0"/>
            </w:pPr>
          </w:p>
          <w:p w:rsidR="000F3099" w:rsidRDefault="000F3099">
            <w:pPr>
              <w:pStyle w:val="TableParagraph"/>
              <w:spacing w:before="4"/>
              <w:rPr>
                <w:sz w:val="17"/>
              </w:rPr>
            </w:pPr>
          </w:p>
          <w:p w:rsidR="000F3099" w:rsidRDefault="003011AB">
            <w:pPr>
              <w:pStyle w:val="TableParagraph"/>
              <w:spacing w:before="0"/>
              <w:ind w:left="274" w:right="-29"/>
              <w:rPr>
                <w:sz w:val="20"/>
              </w:rPr>
            </w:pPr>
            <w:r>
              <w:rPr>
                <w:sz w:val="20"/>
              </w:rPr>
              <w:t>Exercício: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0F3099">
        <w:trPr>
          <w:trHeight w:val="534"/>
        </w:trPr>
        <w:tc>
          <w:tcPr>
            <w:tcW w:w="6518" w:type="dxa"/>
            <w:tcBorders>
              <w:top w:val="single" w:sz="8" w:space="0" w:color="000000"/>
              <w:left w:val="single" w:sz="8" w:space="0" w:color="000000"/>
            </w:tcBorders>
          </w:tcPr>
          <w:p w:rsidR="000F3099" w:rsidRDefault="000F309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02" w:type="dxa"/>
            <w:tcBorders>
              <w:top w:val="single" w:sz="8" w:space="0" w:color="000000"/>
            </w:tcBorders>
          </w:tcPr>
          <w:p w:rsidR="000F3099" w:rsidRDefault="000F3099">
            <w:pPr>
              <w:pStyle w:val="TableParagraph"/>
              <w:spacing w:before="11"/>
              <w:rPr>
                <w:sz w:val="15"/>
              </w:rPr>
            </w:pPr>
          </w:p>
          <w:p w:rsidR="000F3099" w:rsidRDefault="003011AB">
            <w:pPr>
              <w:pStyle w:val="TableParagraph"/>
              <w:spacing w:before="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Exercício Atual</w:t>
            </w:r>
          </w:p>
        </w:tc>
        <w:tc>
          <w:tcPr>
            <w:tcW w:w="1533" w:type="dxa"/>
            <w:tcBorders>
              <w:top w:val="single" w:sz="8" w:space="0" w:color="000000"/>
              <w:right w:val="single" w:sz="8" w:space="0" w:color="000000"/>
            </w:tcBorders>
          </w:tcPr>
          <w:p w:rsidR="000F3099" w:rsidRDefault="000F3099">
            <w:pPr>
              <w:pStyle w:val="TableParagraph"/>
              <w:spacing w:before="11"/>
              <w:rPr>
                <w:sz w:val="15"/>
              </w:rPr>
            </w:pPr>
          </w:p>
          <w:p w:rsidR="000F3099" w:rsidRDefault="003011AB">
            <w:pPr>
              <w:pStyle w:val="TableParagraph"/>
              <w:spacing w:before="0"/>
              <w:ind w:left="190"/>
              <w:rPr>
                <w:sz w:val="16"/>
              </w:rPr>
            </w:pPr>
            <w:r>
              <w:rPr>
                <w:sz w:val="16"/>
              </w:rPr>
              <w:t>Exercício Anterior</w:t>
            </w:r>
          </w:p>
        </w:tc>
      </w:tr>
      <w:tr w:rsidR="000F3099">
        <w:trPr>
          <w:trHeight w:val="451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160"/>
              <w:ind w:left="64"/>
              <w:rPr>
                <w:sz w:val="16"/>
              </w:rPr>
            </w:pPr>
            <w:r>
              <w:rPr>
                <w:sz w:val="16"/>
              </w:rPr>
              <w:t>FLUXOS DE CAIXA DAS ATIVIDADES OPERACIONAIS</w:t>
            </w:r>
          </w:p>
        </w:tc>
        <w:tc>
          <w:tcPr>
            <w:tcW w:w="2702" w:type="dxa"/>
          </w:tcPr>
          <w:p w:rsidR="000F3099" w:rsidRDefault="000F309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0F309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0F3099">
        <w:trPr>
          <w:trHeight w:val="322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100"/>
              <w:ind w:left="64"/>
              <w:rPr>
                <w:sz w:val="16"/>
              </w:rPr>
            </w:pPr>
            <w:r>
              <w:rPr>
                <w:sz w:val="16"/>
              </w:rPr>
              <w:t>Ingressos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spacing w:before="10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814.601,00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100"/>
              <w:ind w:left="651"/>
              <w:rPr>
                <w:sz w:val="16"/>
              </w:rPr>
            </w:pPr>
            <w:r>
              <w:rPr>
                <w:sz w:val="16"/>
              </w:rPr>
              <w:t>809.859,89</w:t>
            </w:r>
          </w:p>
        </w:tc>
      </w:tr>
      <w:tr w:rsidR="000F3099">
        <w:trPr>
          <w:trHeight w:val="254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Receitas derivadas e originárias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5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Transferências recebidas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730.000,00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left="651"/>
              <w:rPr>
                <w:sz w:val="16"/>
              </w:rPr>
            </w:pPr>
            <w:r>
              <w:rPr>
                <w:sz w:val="16"/>
              </w:rPr>
              <w:t>715.000,08</w:t>
            </w:r>
          </w:p>
        </w:tc>
      </w:tr>
      <w:tr w:rsidR="000F3099">
        <w:trPr>
          <w:trHeight w:val="255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left="309"/>
              <w:rPr>
                <w:sz w:val="16"/>
              </w:rPr>
            </w:pPr>
            <w:r>
              <w:rPr>
                <w:sz w:val="16"/>
              </w:rPr>
              <w:t>Ingressos Extraorçamentários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spacing w:before="33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84.601,00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left="732"/>
              <w:rPr>
                <w:sz w:val="16"/>
              </w:rPr>
            </w:pPr>
            <w:r>
              <w:rPr>
                <w:sz w:val="16"/>
              </w:rPr>
              <w:t>94.859,81</w:t>
            </w:r>
          </w:p>
        </w:tc>
      </w:tr>
      <w:tr w:rsidR="000F3099">
        <w:trPr>
          <w:trHeight w:val="254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Desembolsos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789.737,10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left="651"/>
              <w:rPr>
                <w:sz w:val="16"/>
              </w:rPr>
            </w:pPr>
            <w:r>
              <w:rPr>
                <w:sz w:val="16"/>
              </w:rPr>
              <w:t>795.762,42</w:t>
            </w:r>
          </w:p>
        </w:tc>
      </w:tr>
      <w:tr w:rsidR="000F3099">
        <w:trPr>
          <w:trHeight w:val="255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Pessoal e demais despesas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627.172,72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left="651"/>
              <w:rPr>
                <w:sz w:val="16"/>
              </w:rPr>
            </w:pPr>
            <w:r>
              <w:rPr>
                <w:sz w:val="16"/>
              </w:rPr>
              <w:t>627.049,39</w:t>
            </w:r>
          </w:p>
        </w:tc>
      </w:tr>
      <w:tr w:rsidR="000F3099">
        <w:trPr>
          <w:trHeight w:val="255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left="309"/>
              <w:rPr>
                <w:sz w:val="16"/>
              </w:rPr>
            </w:pPr>
            <w:r>
              <w:rPr>
                <w:sz w:val="16"/>
              </w:rPr>
              <w:t>Juros e encargos da dívida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spacing w:before="33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4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Transferências concedidas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77.963,38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left="732"/>
              <w:rPr>
                <w:sz w:val="16"/>
              </w:rPr>
            </w:pPr>
            <w:r>
              <w:rPr>
                <w:sz w:val="16"/>
              </w:rPr>
              <w:t>73.853,22</w:t>
            </w:r>
          </w:p>
        </w:tc>
      </w:tr>
      <w:tr w:rsidR="000F3099">
        <w:trPr>
          <w:trHeight w:val="314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Desembolsos Extraorçamentários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84.601,00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left="732"/>
              <w:rPr>
                <w:sz w:val="16"/>
              </w:rPr>
            </w:pPr>
            <w:r>
              <w:rPr>
                <w:sz w:val="16"/>
              </w:rPr>
              <w:t>94.859,81</w:t>
            </w:r>
          </w:p>
        </w:tc>
      </w:tr>
      <w:tr w:rsidR="000F3099">
        <w:trPr>
          <w:trHeight w:val="430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92"/>
              <w:ind w:left="64"/>
              <w:rPr>
                <w:i/>
                <w:sz w:val="16"/>
              </w:rPr>
            </w:pPr>
            <w:r>
              <w:rPr>
                <w:i/>
                <w:sz w:val="16"/>
              </w:rPr>
              <w:t>Fluxo de caixa líquido das atividades operacionais (I)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spacing w:before="92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24.863,90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92"/>
              <w:ind w:left="732"/>
              <w:rPr>
                <w:sz w:val="16"/>
              </w:rPr>
            </w:pPr>
            <w:r>
              <w:rPr>
                <w:sz w:val="16"/>
              </w:rPr>
              <w:t>14.097,47</w:t>
            </w:r>
          </w:p>
        </w:tc>
      </w:tr>
      <w:tr w:rsidR="000F3099">
        <w:trPr>
          <w:trHeight w:val="434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144"/>
              <w:ind w:left="64"/>
              <w:rPr>
                <w:sz w:val="16"/>
              </w:rPr>
            </w:pPr>
            <w:r>
              <w:rPr>
                <w:sz w:val="16"/>
              </w:rPr>
              <w:t>FLUXOS DE CAIXA DAS ATIVIDADES DE INVESTIMENTO</w:t>
            </w:r>
          </w:p>
        </w:tc>
        <w:tc>
          <w:tcPr>
            <w:tcW w:w="2702" w:type="dxa"/>
          </w:tcPr>
          <w:p w:rsidR="000F3099" w:rsidRDefault="000F309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0F309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0F3099">
        <w:trPr>
          <w:trHeight w:val="322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100"/>
              <w:ind w:left="64"/>
              <w:rPr>
                <w:sz w:val="16"/>
              </w:rPr>
            </w:pPr>
            <w:r>
              <w:rPr>
                <w:sz w:val="16"/>
              </w:rPr>
              <w:t>Ingressos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spacing w:before="10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100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4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Alienação de bens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5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Amortização de empréstimos e financiamentos concedidos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5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left="64"/>
              <w:rPr>
                <w:sz w:val="16"/>
              </w:rPr>
            </w:pPr>
            <w:r>
              <w:rPr>
                <w:sz w:val="16"/>
              </w:rPr>
              <w:t>Desembolsos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spacing w:before="33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18.503,90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left="814"/>
              <w:rPr>
                <w:sz w:val="16"/>
              </w:rPr>
            </w:pPr>
            <w:r>
              <w:rPr>
                <w:sz w:val="16"/>
              </w:rPr>
              <w:t>8.415,00</w:t>
            </w:r>
          </w:p>
        </w:tc>
      </w:tr>
      <w:tr w:rsidR="000F3099">
        <w:trPr>
          <w:trHeight w:val="254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Aquisição de ativo não circulante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18.503,90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left="814"/>
              <w:rPr>
                <w:sz w:val="16"/>
              </w:rPr>
            </w:pPr>
            <w:r>
              <w:rPr>
                <w:sz w:val="16"/>
              </w:rPr>
              <w:t>8.415,00</w:t>
            </w:r>
          </w:p>
        </w:tc>
      </w:tr>
      <w:tr w:rsidR="000F3099">
        <w:trPr>
          <w:trHeight w:val="255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Concessão de empréstimos e financiamentos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315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left="309"/>
              <w:rPr>
                <w:sz w:val="16"/>
              </w:rPr>
            </w:pPr>
            <w:r>
              <w:rPr>
                <w:sz w:val="16"/>
              </w:rPr>
              <w:t>Outros desembolsos de investimento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spacing w:before="33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429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92"/>
              <w:ind w:left="64"/>
              <w:rPr>
                <w:i/>
                <w:sz w:val="16"/>
              </w:rPr>
            </w:pPr>
            <w:r>
              <w:rPr>
                <w:i/>
                <w:sz w:val="16"/>
              </w:rPr>
              <w:t>Fluxo de caixa líquido das atividades de investimento (II)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spacing w:before="92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(18.503,90)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92"/>
              <w:ind w:left="708"/>
              <w:rPr>
                <w:sz w:val="16"/>
              </w:rPr>
            </w:pPr>
            <w:r>
              <w:rPr>
                <w:sz w:val="16"/>
              </w:rPr>
              <w:t>(8.415,00)</w:t>
            </w:r>
          </w:p>
        </w:tc>
      </w:tr>
      <w:tr w:rsidR="000F3099">
        <w:trPr>
          <w:trHeight w:val="433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142"/>
              <w:ind w:left="64"/>
              <w:rPr>
                <w:sz w:val="16"/>
              </w:rPr>
            </w:pPr>
            <w:r>
              <w:rPr>
                <w:sz w:val="16"/>
              </w:rPr>
              <w:t>FLUXOS DE CAIXA DAS ATIVIDADES DE FINANCIAMENTO</w:t>
            </w:r>
          </w:p>
        </w:tc>
        <w:tc>
          <w:tcPr>
            <w:tcW w:w="2702" w:type="dxa"/>
          </w:tcPr>
          <w:p w:rsidR="000F3099" w:rsidRDefault="000F309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0F309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0F3099">
        <w:trPr>
          <w:trHeight w:val="323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100"/>
              <w:ind w:left="64"/>
              <w:rPr>
                <w:sz w:val="16"/>
              </w:rPr>
            </w:pPr>
            <w:r>
              <w:rPr>
                <w:sz w:val="16"/>
              </w:rPr>
              <w:t>Ingressos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spacing w:before="10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100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5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left="309"/>
              <w:rPr>
                <w:sz w:val="16"/>
              </w:rPr>
            </w:pPr>
            <w:r>
              <w:rPr>
                <w:sz w:val="16"/>
              </w:rPr>
              <w:t>Operações de crédito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spacing w:before="33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4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Integralização do capital social de empresas dependentes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5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Outros ingressos de financiamentos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5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left="64"/>
              <w:rPr>
                <w:sz w:val="16"/>
              </w:rPr>
            </w:pPr>
            <w:r>
              <w:rPr>
                <w:sz w:val="16"/>
              </w:rPr>
              <w:t>Desembolsos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spacing w:before="33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4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Amortização/Refinanciamento da dívida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314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Outros desembolsos de financiamento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423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92"/>
              <w:ind w:left="64"/>
              <w:rPr>
                <w:i/>
                <w:sz w:val="16"/>
              </w:rPr>
            </w:pPr>
            <w:r>
              <w:rPr>
                <w:i/>
                <w:sz w:val="16"/>
              </w:rPr>
              <w:t>Fluxo de caixa líquido das atividades de financiamento (III)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spacing w:before="92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92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412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136"/>
              <w:ind w:left="64"/>
              <w:rPr>
                <w:sz w:val="16"/>
              </w:rPr>
            </w:pPr>
            <w:r>
              <w:rPr>
                <w:sz w:val="16"/>
              </w:rPr>
              <w:t>GERAÇÃO LÍQUIDA DE CAIXA E EQUIVALENTE DE CAIXA (I+II+III)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spacing w:before="136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6.360,00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136"/>
              <w:ind w:left="814"/>
              <w:rPr>
                <w:sz w:val="16"/>
              </w:rPr>
            </w:pPr>
            <w:r>
              <w:rPr>
                <w:sz w:val="16"/>
              </w:rPr>
              <w:t>5.682,47</w:t>
            </w:r>
          </w:p>
        </w:tc>
      </w:tr>
      <w:tr w:rsidR="000F3099">
        <w:trPr>
          <w:trHeight w:val="299"/>
        </w:trPr>
        <w:tc>
          <w:tcPr>
            <w:tcW w:w="6518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84"/>
              <w:ind w:left="64"/>
              <w:rPr>
                <w:sz w:val="16"/>
              </w:rPr>
            </w:pPr>
            <w:r>
              <w:rPr>
                <w:sz w:val="16"/>
              </w:rPr>
              <w:t>Caixa e Equivalente de caixa inicial</w:t>
            </w:r>
          </w:p>
        </w:tc>
        <w:tc>
          <w:tcPr>
            <w:tcW w:w="2702" w:type="dxa"/>
          </w:tcPr>
          <w:p w:rsidR="000F3099" w:rsidRDefault="003011AB">
            <w:pPr>
              <w:pStyle w:val="TableParagraph"/>
              <w:spacing w:before="84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5.682,47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84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315"/>
        </w:trPr>
        <w:tc>
          <w:tcPr>
            <w:tcW w:w="6518" w:type="dxa"/>
            <w:tcBorders>
              <w:left w:val="single" w:sz="8" w:space="0" w:color="000000"/>
              <w:bottom w:val="single" w:sz="8" w:space="0" w:color="000000"/>
            </w:tcBorders>
          </w:tcPr>
          <w:p w:rsidR="000F3099" w:rsidRDefault="003011AB">
            <w:pPr>
              <w:pStyle w:val="TableParagraph"/>
              <w:spacing w:before="24"/>
              <w:ind w:left="64"/>
              <w:rPr>
                <w:sz w:val="16"/>
              </w:rPr>
            </w:pPr>
            <w:r>
              <w:rPr>
                <w:sz w:val="16"/>
              </w:rPr>
              <w:t>Caixa e Equivalente de caixa final</w:t>
            </w:r>
          </w:p>
        </w:tc>
        <w:tc>
          <w:tcPr>
            <w:tcW w:w="2702" w:type="dxa"/>
            <w:tcBorders>
              <w:bottom w:val="single" w:sz="8" w:space="0" w:color="000000"/>
            </w:tcBorders>
          </w:tcPr>
          <w:p w:rsidR="000F3099" w:rsidRDefault="003011AB">
            <w:pPr>
              <w:pStyle w:val="TableParagraph"/>
              <w:spacing w:before="24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12.042,47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24"/>
              <w:ind w:left="814"/>
              <w:rPr>
                <w:sz w:val="16"/>
              </w:rPr>
            </w:pPr>
            <w:r>
              <w:rPr>
                <w:sz w:val="16"/>
              </w:rPr>
              <w:t>5.682,47</w:t>
            </w:r>
          </w:p>
        </w:tc>
      </w:tr>
    </w:tbl>
    <w:p w:rsidR="000F3099" w:rsidRDefault="000F3099">
      <w:pPr>
        <w:pStyle w:val="Corpodetexto"/>
        <w:rPr>
          <w:sz w:val="20"/>
        </w:rPr>
      </w:pPr>
    </w:p>
    <w:p w:rsidR="000F3099" w:rsidRDefault="000F3099">
      <w:pPr>
        <w:pStyle w:val="Corpodetexto"/>
        <w:rPr>
          <w:sz w:val="20"/>
        </w:rPr>
      </w:pPr>
    </w:p>
    <w:p w:rsidR="000F3099" w:rsidRDefault="000F3099">
      <w:pPr>
        <w:pStyle w:val="Corpodetexto"/>
        <w:spacing w:before="6"/>
        <w:rPr>
          <w:sz w:val="1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501"/>
        <w:gridCol w:w="3718"/>
        <w:gridCol w:w="1533"/>
      </w:tblGrid>
      <w:tr w:rsidR="000F3099">
        <w:trPr>
          <w:trHeight w:val="971"/>
        </w:trPr>
        <w:tc>
          <w:tcPr>
            <w:tcW w:w="9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3099" w:rsidRDefault="003011AB">
            <w:pPr>
              <w:pStyle w:val="TableParagraph"/>
              <w:spacing w:before="91"/>
              <w:ind w:left="1909" w:right="382"/>
              <w:jc w:val="center"/>
              <w:rPr>
                <w:sz w:val="20"/>
              </w:rPr>
            </w:pPr>
            <w:r>
              <w:rPr>
                <w:sz w:val="20"/>
              </w:rPr>
              <w:t>MUNICÍPIO DE ALMIRANTE TAMANDARÉ DO SUL - PODER LEGISLATIVO</w:t>
            </w:r>
          </w:p>
          <w:p w:rsidR="000F3099" w:rsidRDefault="003011AB">
            <w:pPr>
              <w:pStyle w:val="TableParagraph"/>
              <w:spacing w:before="56"/>
              <w:ind w:left="1909" w:right="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 DE RECEITAS DERIVADAS E ORIGINÁRIAS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99" w:rsidRDefault="000F3099">
            <w:pPr>
              <w:pStyle w:val="TableParagraph"/>
              <w:spacing w:before="0"/>
            </w:pPr>
          </w:p>
          <w:p w:rsidR="000F3099" w:rsidRDefault="000F3099">
            <w:pPr>
              <w:pStyle w:val="TableParagraph"/>
              <w:spacing w:before="0"/>
            </w:pPr>
          </w:p>
          <w:p w:rsidR="000F3099" w:rsidRDefault="000F3099">
            <w:pPr>
              <w:pStyle w:val="TableParagraph"/>
              <w:spacing w:before="4"/>
              <w:rPr>
                <w:sz w:val="17"/>
              </w:rPr>
            </w:pPr>
          </w:p>
          <w:p w:rsidR="000F3099" w:rsidRDefault="003011AB">
            <w:pPr>
              <w:pStyle w:val="TableParagraph"/>
              <w:spacing w:before="0"/>
              <w:ind w:left="275" w:right="-29"/>
              <w:rPr>
                <w:sz w:val="20"/>
              </w:rPr>
            </w:pPr>
            <w:r>
              <w:rPr>
                <w:sz w:val="20"/>
              </w:rPr>
              <w:t>Exercício: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0F3099">
        <w:trPr>
          <w:trHeight w:val="532"/>
        </w:trPr>
        <w:tc>
          <w:tcPr>
            <w:tcW w:w="5501" w:type="dxa"/>
            <w:tcBorders>
              <w:top w:val="single" w:sz="8" w:space="0" w:color="000000"/>
              <w:left w:val="single" w:sz="8" w:space="0" w:color="000000"/>
            </w:tcBorders>
          </w:tcPr>
          <w:p w:rsidR="000F3099" w:rsidRDefault="000F309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718" w:type="dxa"/>
            <w:tcBorders>
              <w:top w:val="single" w:sz="8" w:space="0" w:color="000000"/>
            </w:tcBorders>
          </w:tcPr>
          <w:p w:rsidR="000F3099" w:rsidRDefault="000F3099">
            <w:pPr>
              <w:pStyle w:val="TableParagraph"/>
              <w:spacing w:before="8"/>
              <w:rPr>
                <w:sz w:val="15"/>
              </w:rPr>
            </w:pPr>
          </w:p>
          <w:p w:rsidR="000F3099" w:rsidRDefault="003011AB">
            <w:pPr>
              <w:pStyle w:val="TableParagraph"/>
              <w:spacing w:before="1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Exercício Atual</w:t>
            </w:r>
          </w:p>
        </w:tc>
        <w:tc>
          <w:tcPr>
            <w:tcW w:w="1533" w:type="dxa"/>
            <w:tcBorders>
              <w:top w:val="single" w:sz="8" w:space="0" w:color="000000"/>
              <w:right w:val="single" w:sz="8" w:space="0" w:color="000000"/>
            </w:tcBorders>
          </w:tcPr>
          <w:p w:rsidR="000F3099" w:rsidRDefault="000F3099">
            <w:pPr>
              <w:pStyle w:val="TableParagraph"/>
              <w:spacing w:before="8"/>
              <w:rPr>
                <w:sz w:val="15"/>
              </w:rPr>
            </w:pPr>
          </w:p>
          <w:p w:rsidR="000F3099" w:rsidRDefault="003011AB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Exercício Anterior</w:t>
            </w:r>
          </w:p>
        </w:tc>
      </w:tr>
      <w:tr w:rsidR="000F3099">
        <w:trPr>
          <w:trHeight w:val="451"/>
        </w:trPr>
        <w:tc>
          <w:tcPr>
            <w:tcW w:w="550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160"/>
              <w:ind w:left="64"/>
              <w:rPr>
                <w:sz w:val="16"/>
              </w:rPr>
            </w:pPr>
            <w:r>
              <w:rPr>
                <w:sz w:val="16"/>
              </w:rPr>
              <w:t>RECEITAS DERIVADAS E ORIGINÁRIAS</w:t>
            </w:r>
          </w:p>
        </w:tc>
        <w:tc>
          <w:tcPr>
            <w:tcW w:w="3718" w:type="dxa"/>
          </w:tcPr>
          <w:p w:rsidR="000F3099" w:rsidRDefault="000F309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0F309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0F3099">
        <w:trPr>
          <w:trHeight w:val="322"/>
        </w:trPr>
        <w:tc>
          <w:tcPr>
            <w:tcW w:w="550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100"/>
              <w:ind w:left="309"/>
              <w:rPr>
                <w:sz w:val="16"/>
              </w:rPr>
            </w:pPr>
            <w:r>
              <w:rPr>
                <w:sz w:val="16"/>
              </w:rPr>
              <w:t>Receita Tributária</w:t>
            </w:r>
          </w:p>
        </w:tc>
        <w:tc>
          <w:tcPr>
            <w:tcW w:w="3718" w:type="dxa"/>
          </w:tcPr>
          <w:p w:rsidR="000F3099" w:rsidRDefault="003011AB">
            <w:pPr>
              <w:pStyle w:val="TableParagraph"/>
              <w:spacing w:before="100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100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5"/>
        </w:trPr>
        <w:tc>
          <w:tcPr>
            <w:tcW w:w="550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Receita de Contribuições</w:t>
            </w:r>
          </w:p>
        </w:tc>
        <w:tc>
          <w:tcPr>
            <w:tcW w:w="3718" w:type="dxa"/>
          </w:tcPr>
          <w:p w:rsidR="000F3099" w:rsidRDefault="003011AB">
            <w:pPr>
              <w:pStyle w:val="TableParagraph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5"/>
        </w:trPr>
        <w:tc>
          <w:tcPr>
            <w:tcW w:w="550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left="309"/>
              <w:rPr>
                <w:sz w:val="16"/>
              </w:rPr>
            </w:pPr>
            <w:r>
              <w:rPr>
                <w:sz w:val="16"/>
              </w:rPr>
              <w:t>Receita Patrimonial</w:t>
            </w:r>
          </w:p>
        </w:tc>
        <w:tc>
          <w:tcPr>
            <w:tcW w:w="3718" w:type="dxa"/>
          </w:tcPr>
          <w:p w:rsidR="000F3099" w:rsidRDefault="003011AB">
            <w:pPr>
              <w:pStyle w:val="TableParagraph"/>
              <w:spacing w:before="33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4"/>
        </w:trPr>
        <w:tc>
          <w:tcPr>
            <w:tcW w:w="550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Receita Agropecuária</w:t>
            </w:r>
          </w:p>
        </w:tc>
        <w:tc>
          <w:tcPr>
            <w:tcW w:w="3718" w:type="dxa"/>
          </w:tcPr>
          <w:p w:rsidR="000F3099" w:rsidRDefault="003011AB">
            <w:pPr>
              <w:pStyle w:val="TableParagraph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76"/>
        </w:trPr>
        <w:tc>
          <w:tcPr>
            <w:tcW w:w="5501" w:type="dxa"/>
            <w:tcBorders>
              <w:left w:val="single" w:sz="8" w:space="0" w:color="000000"/>
              <w:bottom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Receita Industrial</w:t>
            </w:r>
          </w:p>
        </w:tc>
        <w:tc>
          <w:tcPr>
            <w:tcW w:w="3718" w:type="dxa"/>
            <w:tcBorders>
              <w:bottom w:val="single" w:sz="8" w:space="0" w:color="000000"/>
            </w:tcBorders>
          </w:tcPr>
          <w:p w:rsidR="000F3099" w:rsidRDefault="003011AB">
            <w:pPr>
              <w:pStyle w:val="TableParagraph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0F3099" w:rsidRDefault="000F3099">
      <w:pPr>
        <w:jc w:val="right"/>
        <w:rPr>
          <w:sz w:val="16"/>
        </w:rPr>
        <w:sectPr w:rsidR="000F3099">
          <w:footerReference w:type="default" r:id="rId6"/>
          <w:type w:val="continuous"/>
          <w:pgSz w:w="11900" w:h="16840"/>
          <w:pgMar w:top="560" w:right="440" w:bottom="820" w:left="460" w:header="720" w:footer="638" w:gutter="0"/>
          <w:cols w:space="720"/>
        </w:sectPr>
      </w:pPr>
    </w:p>
    <w:p w:rsidR="000F3099" w:rsidRDefault="00E20524">
      <w:pPr>
        <w:pStyle w:val="Corpodetexto"/>
        <w:ind w:left="106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20537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6655435</wp:posOffset>
                </wp:positionV>
                <wp:extent cx="6839585" cy="1206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BECA" id="Rectangle 17" o:spid="_x0000_s1026" style="position:absolute;margin-left:28.3pt;margin-top:524.05pt;width:538.55pt;height:.95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+z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840220" cy="748665"/>
                <wp:effectExtent l="0" t="3175" r="1270" b="63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48665"/>
                          <a:chOff x="0" y="0"/>
                          <a:chExt cx="10772" cy="1179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772" cy="1179"/>
                          </a:xfrm>
                          <a:custGeom>
                            <a:avLst/>
                            <a:gdLst>
                              <a:gd name="T0" fmla="*/ 10771 w 10772"/>
                              <a:gd name="T1" fmla="*/ 0 h 1179"/>
                              <a:gd name="T2" fmla="*/ 10752 w 10772"/>
                              <a:gd name="T3" fmla="*/ 0 h 1179"/>
                              <a:gd name="T4" fmla="*/ 10752 w 10772"/>
                              <a:gd name="T5" fmla="*/ 257 h 1179"/>
                              <a:gd name="T6" fmla="*/ 10752 w 10772"/>
                              <a:gd name="T7" fmla="*/ 262 h 1179"/>
                              <a:gd name="T8" fmla="*/ 10752 w 10772"/>
                              <a:gd name="T9" fmla="*/ 511 h 1179"/>
                              <a:gd name="T10" fmla="*/ 10752 w 10772"/>
                              <a:gd name="T11" fmla="*/ 516 h 1179"/>
                              <a:gd name="T12" fmla="*/ 10752 w 10772"/>
                              <a:gd name="T13" fmla="*/ 766 h 1179"/>
                              <a:gd name="T14" fmla="*/ 10752 w 10772"/>
                              <a:gd name="T15" fmla="*/ 1159 h 1179"/>
                              <a:gd name="T16" fmla="*/ 19 w 10772"/>
                              <a:gd name="T17" fmla="*/ 1159 h 1179"/>
                              <a:gd name="T18" fmla="*/ 19 w 10772"/>
                              <a:gd name="T19" fmla="*/ 770 h 1179"/>
                              <a:gd name="T20" fmla="*/ 19 w 10772"/>
                              <a:gd name="T21" fmla="*/ 766 h 1179"/>
                              <a:gd name="T22" fmla="*/ 19 w 10772"/>
                              <a:gd name="T23" fmla="*/ 0 h 1179"/>
                              <a:gd name="T24" fmla="*/ 0 w 10772"/>
                              <a:gd name="T25" fmla="*/ 0 h 1179"/>
                              <a:gd name="T26" fmla="*/ 0 w 10772"/>
                              <a:gd name="T27" fmla="*/ 1178 h 1179"/>
                              <a:gd name="T28" fmla="*/ 19 w 10772"/>
                              <a:gd name="T29" fmla="*/ 1178 h 1179"/>
                              <a:gd name="T30" fmla="*/ 10752 w 10772"/>
                              <a:gd name="T31" fmla="*/ 1178 h 1179"/>
                              <a:gd name="T32" fmla="*/ 10771 w 10772"/>
                              <a:gd name="T33" fmla="*/ 1178 h 1179"/>
                              <a:gd name="T34" fmla="*/ 10771 w 10772"/>
                              <a:gd name="T35" fmla="*/ 1159 h 1179"/>
                              <a:gd name="T36" fmla="*/ 10771 w 10772"/>
                              <a:gd name="T37" fmla="*/ 257 h 1179"/>
                              <a:gd name="T38" fmla="*/ 10771 w 10772"/>
                              <a:gd name="T39" fmla="*/ 0 h 1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772" h="1179">
                                <a:moveTo>
                                  <a:pt x="10771" y="0"/>
                                </a:moveTo>
                                <a:lnTo>
                                  <a:pt x="10752" y="0"/>
                                </a:lnTo>
                                <a:lnTo>
                                  <a:pt x="10752" y="257"/>
                                </a:lnTo>
                                <a:lnTo>
                                  <a:pt x="10752" y="262"/>
                                </a:lnTo>
                                <a:lnTo>
                                  <a:pt x="10752" y="511"/>
                                </a:lnTo>
                                <a:lnTo>
                                  <a:pt x="10752" y="516"/>
                                </a:lnTo>
                                <a:lnTo>
                                  <a:pt x="10752" y="766"/>
                                </a:lnTo>
                                <a:lnTo>
                                  <a:pt x="10752" y="1159"/>
                                </a:lnTo>
                                <a:lnTo>
                                  <a:pt x="19" y="1159"/>
                                </a:lnTo>
                                <a:lnTo>
                                  <a:pt x="19" y="770"/>
                                </a:lnTo>
                                <a:lnTo>
                                  <a:pt x="19" y="766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8"/>
                                </a:lnTo>
                                <a:lnTo>
                                  <a:pt x="19" y="1178"/>
                                </a:lnTo>
                                <a:lnTo>
                                  <a:pt x="10752" y="1178"/>
                                </a:lnTo>
                                <a:lnTo>
                                  <a:pt x="10771" y="1178"/>
                                </a:lnTo>
                                <a:lnTo>
                                  <a:pt x="10771" y="1159"/>
                                </a:lnTo>
                                <a:lnTo>
                                  <a:pt x="10771" y="257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5"/>
                            <a:ext cx="2603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099" w:rsidRDefault="003011AB">
                              <w:pPr>
                                <w:spacing w:line="336" w:lineRule="auto"/>
                                <w:ind w:right="4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Receita de Serviços Remuneração da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Disponibilidade</w:t>
                              </w:r>
                            </w:p>
                            <w:p w:rsidR="000F3099" w:rsidRDefault="003011AB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Outras Receitas Derivadas e Originárias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15"/>
                            <a:ext cx="30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099" w:rsidRDefault="003011AB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  <w:p w:rsidR="000F3099" w:rsidRDefault="003011AB">
                              <w:pPr>
                                <w:spacing w:before="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  <w:p w:rsidR="000F3099" w:rsidRDefault="003011AB">
                              <w:pPr>
                                <w:spacing w:before="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320" y="15"/>
                            <a:ext cx="30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099" w:rsidRDefault="003011AB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  <w:p w:rsidR="000F3099" w:rsidRDefault="003011AB">
                              <w:pPr>
                                <w:spacing w:before="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  <w:p w:rsidR="000F3099" w:rsidRDefault="003011AB">
                              <w:pPr>
                                <w:spacing w:before="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921"/>
                            <a:ext cx="285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099" w:rsidRDefault="003011AB">
                              <w:pPr>
                                <w:spacing w:line="157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Total das Receitas Derivadas e Originárias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900"/>
                            <a:ext cx="30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099" w:rsidRDefault="003011AB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320" y="900"/>
                            <a:ext cx="30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099" w:rsidRDefault="003011AB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38.6pt;height:58.95pt;mso-position-horizontal-relative:char;mso-position-vertical-relative:line" coordsize="10772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">
                <v:shape id="Freeform 16" o:spid="_x0000_s1027" style="position:absolute;left:-1;width:10772;height:1179;visibility:visible;mso-wrap-style:square;v-text-anchor:top" coordsize="10772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oT8EA&#10;AADbAAAADwAAAGRycy9kb3ducmV2LnhtbERPTUvDQBC9C/6HZQRvdtMeJMRuiwiF9uChrYjHITvJ&#10;hmZnk91pE/+9Kwje5vE+Z72dfa9uFFMX2MByUYAiroPtuDXwcd49laCSIFvsA5OBb0qw3dzfrbGy&#10;YeIj3U7SqhzCqUIDTmSotE61I49pEQbizDUhepQMY6ttxCmH+16viuJZe+w4Nzgc6M1RfTldvQEZ&#10;L1/n98M4lp/tcZJr2YiLjTGPD/PrCyihWf7Ff+69zfNX8PtLP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1qE/BAAAA2wAAAA8AAAAAAAAAAAAAAAAAmAIAAGRycy9kb3du&#10;cmV2LnhtbFBLBQYAAAAABAAEAPUAAACGAwAAAAA=&#10;" path="m10771,r-19,l10752,257r,5l10752,511r,5l10752,766r,393l19,1159r,-389l19,766,19,,,,,1178r19,l10752,1178r19,l10771,1159r,-902l10771,xe" fillcolor="black" stroked="f">
                  <v:path arrowok="t" o:connecttype="custom" o:connectlocs="10771,0;10752,0;10752,257;10752,262;10752,511;10752,516;10752,766;10752,1159;19,1159;19,770;19,766;19,0;0,0;0,1178;19,1178;10752,1178;10771,1178;10771,1159;10771,257;10771,0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319;top:15;width:2603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F3099" w:rsidRDefault="003011AB">
                        <w:pPr>
                          <w:spacing w:line="336" w:lineRule="auto"/>
                          <w:ind w:right="4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Receita de Serviços Remuneração da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Disponibilidade</w:t>
                        </w:r>
                      </w:p>
                      <w:p w:rsidR="000F3099" w:rsidRDefault="003011AB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Outras Receitas Derivadas e Originárias</w:t>
                        </w:r>
                      </w:p>
                    </w:txbxContent>
                  </v:textbox>
                </v:shape>
                <v:shape id="Text Box 14" o:spid="_x0000_s1029" type="#_x0000_t202" style="position:absolute;left:8760;top:15;width:30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F3099" w:rsidRDefault="003011AB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  <w:p w:rsidR="000F3099" w:rsidRDefault="003011AB">
                        <w:pPr>
                          <w:spacing w:before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  <w:p w:rsidR="000F3099" w:rsidRDefault="003011AB">
                        <w:pPr>
                          <w:spacing w:before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13" o:spid="_x0000_s1030" type="#_x0000_t202" style="position:absolute;left:10320;top:15;width:30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F3099" w:rsidRDefault="003011AB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  <w:p w:rsidR="000F3099" w:rsidRDefault="003011AB">
                        <w:pPr>
                          <w:spacing w:before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  <w:p w:rsidR="000F3099" w:rsidRDefault="003011AB">
                        <w:pPr>
                          <w:spacing w:before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12" o:spid="_x0000_s1031" type="#_x0000_t202" style="position:absolute;left:74;top:921;width:2855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F3099" w:rsidRDefault="003011AB">
                        <w:pPr>
                          <w:spacing w:line="157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Total das Receitas Derivadas e Originárias</w:t>
                        </w:r>
                      </w:p>
                    </w:txbxContent>
                  </v:textbox>
                </v:shape>
                <v:shape id="Text Box 11" o:spid="_x0000_s1032" type="#_x0000_t202" style="position:absolute;left:8760;top:900;width:30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F3099" w:rsidRDefault="003011AB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10" o:spid="_x0000_s1033" type="#_x0000_t202" style="position:absolute;left:10320;top:900;width:30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F3099" w:rsidRDefault="003011AB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099" w:rsidRDefault="000F3099">
      <w:pPr>
        <w:pStyle w:val="Corpodetexto"/>
        <w:rPr>
          <w:sz w:val="20"/>
        </w:rPr>
      </w:pPr>
    </w:p>
    <w:p w:rsidR="000F3099" w:rsidRDefault="000F3099">
      <w:pPr>
        <w:pStyle w:val="Corpodetexto"/>
        <w:spacing w:before="8" w:after="1"/>
        <w:rPr>
          <w:sz w:val="2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271"/>
        <w:gridCol w:w="3949"/>
        <w:gridCol w:w="1533"/>
      </w:tblGrid>
      <w:tr w:rsidR="000F3099">
        <w:trPr>
          <w:trHeight w:val="971"/>
        </w:trPr>
        <w:tc>
          <w:tcPr>
            <w:tcW w:w="9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3099" w:rsidRDefault="003011AB">
            <w:pPr>
              <w:pStyle w:val="TableParagraph"/>
              <w:spacing w:before="91"/>
              <w:ind w:left="1909" w:right="383"/>
              <w:jc w:val="center"/>
              <w:rPr>
                <w:sz w:val="20"/>
              </w:rPr>
            </w:pPr>
            <w:r>
              <w:rPr>
                <w:sz w:val="20"/>
              </w:rPr>
              <w:t>MUNICÍPIO DE ALMIRANTE TAMANDARÉ DO SUL - PODER LEGISLATIVO</w:t>
            </w:r>
          </w:p>
          <w:p w:rsidR="000F3099" w:rsidRDefault="003011AB">
            <w:pPr>
              <w:pStyle w:val="TableParagraph"/>
              <w:spacing w:before="56"/>
              <w:ind w:left="1909" w:right="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 DE TRANSFERÊNCIAS RECEBIDAS E CONCEDIDAS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99" w:rsidRDefault="000F3099">
            <w:pPr>
              <w:pStyle w:val="TableParagraph"/>
              <w:spacing w:before="0"/>
            </w:pPr>
          </w:p>
          <w:p w:rsidR="000F3099" w:rsidRDefault="000F3099">
            <w:pPr>
              <w:pStyle w:val="TableParagraph"/>
              <w:spacing w:before="0"/>
            </w:pPr>
          </w:p>
          <w:p w:rsidR="000F3099" w:rsidRDefault="000F3099">
            <w:pPr>
              <w:pStyle w:val="TableParagraph"/>
              <w:spacing w:before="4"/>
              <w:rPr>
                <w:sz w:val="17"/>
              </w:rPr>
            </w:pPr>
          </w:p>
          <w:p w:rsidR="000F3099" w:rsidRDefault="003011AB">
            <w:pPr>
              <w:pStyle w:val="TableParagraph"/>
              <w:spacing w:before="0"/>
              <w:ind w:left="274" w:right="-29"/>
              <w:rPr>
                <w:sz w:val="20"/>
              </w:rPr>
            </w:pPr>
            <w:r>
              <w:rPr>
                <w:sz w:val="20"/>
              </w:rPr>
              <w:t>Exercício: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0F3099">
        <w:trPr>
          <w:trHeight w:val="532"/>
        </w:trPr>
        <w:tc>
          <w:tcPr>
            <w:tcW w:w="5271" w:type="dxa"/>
            <w:tcBorders>
              <w:top w:val="single" w:sz="8" w:space="0" w:color="000000"/>
              <w:left w:val="single" w:sz="8" w:space="0" w:color="000000"/>
            </w:tcBorders>
          </w:tcPr>
          <w:p w:rsidR="000F3099" w:rsidRDefault="000F309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949" w:type="dxa"/>
            <w:tcBorders>
              <w:top w:val="single" w:sz="8" w:space="0" w:color="000000"/>
            </w:tcBorders>
          </w:tcPr>
          <w:p w:rsidR="000F3099" w:rsidRDefault="000F3099">
            <w:pPr>
              <w:pStyle w:val="TableParagraph"/>
              <w:spacing w:before="8"/>
              <w:rPr>
                <w:sz w:val="15"/>
              </w:rPr>
            </w:pPr>
          </w:p>
          <w:p w:rsidR="000F3099" w:rsidRDefault="003011AB">
            <w:pPr>
              <w:pStyle w:val="TableParagraph"/>
              <w:spacing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Exercício Atual</w:t>
            </w:r>
          </w:p>
        </w:tc>
        <w:tc>
          <w:tcPr>
            <w:tcW w:w="1533" w:type="dxa"/>
            <w:tcBorders>
              <w:top w:val="single" w:sz="8" w:space="0" w:color="000000"/>
              <w:right w:val="single" w:sz="8" w:space="0" w:color="000000"/>
            </w:tcBorders>
          </w:tcPr>
          <w:p w:rsidR="000F3099" w:rsidRDefault="000F3099">
            <w:pPr>
              <w:pStyle w:val="TableParagraph"/>
              <w:spacing w:before="8"/>
              <w:rPr>
                <w:sz w:val="15"/>
              </w:rPr>
            </w:pPr>
          </w:p>
          <w:p w:rsidR="000F3099" w:rsidRDefault="003011AB">
            <w:pPr>
              <w:pStyle w:val="TableParagraph"/>
              <w:spacing w:before="1"/>
              <w:ind w:left="190"/>
              <w:rPr>
                <w:sz w:val="16"/>
              </w:rPr>
            </w:pPr>
            <w:r>
              <w:rPr>
                <w:sz w:val="16"/>
              </w:rPr>
              <w:t>Exercício Anterior</w:t>
            </w:r>
          </w:p>
        </w:tc>
      </w:tr>
      <w:tr w:rsidR="000F3099">
        <w:trPr>
          <w:trHeight w:val="451"/>
        </w:trPr>
        <w:tc>
          <w:tcPr>
            <w:tcW w:w="527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160"/>
              <w:ind w:left="64"/>
              <w:rPr>
                <w:sz w:val="16"/>
              </w:rPr>
            </w:pPr>
            <w:r>
              <w:rPr>
                <w:sz w:val="16"/>
              </w:rPr>
              <w:t>TRANSFERÊNCIAS RECEBIDAS</w:t>
            </w:r>
          </w:p>
        </w:tc>
        <w:tc>
          <w:tcPr>
            <w:tcW w:w="3949" w:type="dxa"/>
          </w:tcPr>
          <w:p w:rsidR="000F3099" w:rsidRDefault="000F309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0F309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0F3099">
        <w:trPr>
          <w:trHeight w:val="322"/>
        </w:trPr>
        <w:tc>
          <w:tcPr>
            <w:tcW w:w="527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100"/>
              <w:ind w:left="64"/>
              <w:rPr>
                <w:sz w:val="16"/>
              </w:rPr>
            </w:pPr>
            <w:r>
              <w:rPr>
                <w:sz w:val="16"/>
              </w:rPr>
              <w:t>Intergovernamentais</w:t>
            </w:r>
          </w:p>
        </w:tc>
        <w:tc>
          <w:tcPr>
            <w:tcW w:w="3949" w:type="dxa"/>
          </w:tcPr>
          <w:p w:rsidR="000F3099" w:rsidRDefault="003011AB">
            <w:pPr>
              <w:pStyle w:val="TableParagraph"/>
              <w:spacing w:before="10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100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5"/>
        </w:trPr>
        <w:tc>
          <w:tcPr>
            <w:tcW w:w="527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da União</w:t>
            </w:r>
          </w:p>
        </w:tc>
        <w:tc>
          <w:tcPr>
            <w:tcW w:w="3949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5"/>
        </w:trPr>
        <w:tc>
          <w:tcPr>
            <w:tcW w:w="527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left="309"/>
              <w:rPr>
                <w:sz w:val="16"/>
              </w:rPr>
            </w:pPr>
            <w:r>
              <w:rPr>
                <w:sz w:val="16"/>
              </w:rPr>
              <w:t>de Estados e Distrito Federal</w:t>
            </w:r>
          </w:p>
        </w:tc>
        <w:tc>
          <w:tcPr>
            <w:tcW w:w="3949" w:type="dxa"/>
          </w:tcPr>
          <w:p w:rsidR="000F3099" w:rsidRDefault="003011AB">
            <w:pPr>
              <w:pStyle w:val="TableParagraph"/>
              <w:spacing w:before="33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4"/>
        </w:trPr>
        <w:tc>
          <w:tcPr>
            <w:tcW w:w="527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de Municípios</w:t>
            </w:r>
          </w:p>
        </w:tc>
        <w:tc>
          <w:tcPr>
            <w:tcW w:w="3949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5"/>
        </w:trPr>
        <w:tc>
          <w:tcPr>
            <w:tcW w:w="527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Intragovernamentais</w:t>
            </w:r>
          </w:p>
        </w:tc>
        <w:tc>
          <w:tcPr>
            <w:tcW w:w="3949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315"/>
        </w:trPr>
        <w:tc>
          <w:tcPr>
            <w:tcW w:w="527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left="64"/>
              <w:rPr>
                <w:sz w:val="16"/>
              </w:rPr>
            </w:pPr>
            <w:r>
              <w:rPr>
                <w:sz w:val="16"/>
              </w:rPr>
              <w:t>Outras transferências recebidas</w:t>
            </w:r>
          </w:p>
        </w:tc>
        <w:tc>
          <w:tcPr>
            <w:tcW w:w="3949" w:type="dxa"/>
          </w:tcPr>
          <w:p w:rsidR="000F3099" w:rsidRDefault="003011AB">
            <w:pPr>
              <w:pStyle w:val="TableParagraph"/>
              <w:spacing w:before="33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730.000,00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left="651"/>
              <w:rPr>
                <w:sz w:val="16"/>
              </w:rPr>
            </w:pPr>
            <w:r>
              <w:rPr>
                <w:sz w:val="16"/>
              </w:rPr>
              <w:t>715.000,08</w:t>
            </w:r>
          </w:p>
        </w:tc>
      </w:tr>
      <w:tr w:rsidR="000F3099">
        <w:trPr>
          <w:trHeight w:val="429"/>
        </w:trPr>
        <w:tc>
          <w:tcPr>
            <w:tcW w:w="527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92"/>
              <w:ind w:left="64"/>
              <w:rPr>
                <w:i/>
                <w:sz w:val="16"/>
              </w:rPr>
            </w:pPr>
            <w:r>
              <w:rPr>
                <w:i/>
                <w:sz w:val="16"/>
              </w:rPr>
              <w:t>Total das Transferências Recebidas</w:t>
            </w:r>
          </w:p>
        </w:tc>
        <w:tc>
          <w:tcPr>
            <w:tcW w:w="3949" w:type="dxa"/>
          </w:tcPr>
          <w:p w:rsidR="000F3099" w:rsidRDefault="003011AB">
            <w:pPr>
              <w:pStyle w:val="TableParagraph"/>
              <w:spacing w:before="92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730.000,00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92"/>
              <w:ind w:left="651"/>
              <w:rPr>
                <w:sz w:val="16"/>
              </w:rPr>
            </w:pPr>
            <w:r>
              <w:rPr>
                <w:sz w:val="16"/>
              </w:rPr>
              <w:t>715.000,08</w:t>
            </w:r>
          </w:p>
        </w:tc>
      </w:tr>
      <w:tr w:rsidR="000F3099">
        <w:trPr>
          <w:trHeight w:val="433"/>
        </w:trPr>
        <w:tc>
          <w:tcPr>
            <w:tcW w:w="527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142"/>
              <w:ind w:left="64"/>
              <w:rPr>
                <w:sz w:val="16"/>
              </w:rPr>
            </w:pPr>
            <w:r>
              <w:rPr>
                <w:sz w:val="16"/>
              </w:rPr>
              <w:t>TRANSFERÊNCIAS CONCEDIDAS</w:t>
            </w:r>
          </w:p>
        </w:tc>
        <w:tc>
          <w:tcPr>
            <w:tcW w:w="3949" w:type="dxa"/>
          </w:tcPr>
          <w:p w:rsidR="000F3099" w:rsidRDefault="000F309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0F309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0F3099">
        <w:trPr>
          <w:trHeight w:val="323"/>
        </w:trPr>
        <w:tc>
          <w:tcPr>
            <w:tcW w:w="527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100"/>
              <w:ind w:left="64"/>
              <w:rPr>
                <w:sz w:val="16"/>
              </w:rPr>
            </w:pPr>
            <w:r>
              <w:rPr>
                <w:sz w:val="16"/>
              </w:rPr>
              <w:t>Intergovernamentais</w:t>
            </w:r>
          </w:p>
        </w:tc>
        <w:tc>
          <w:tcPr>
            <w:tcW w:w="3949" w:type="dxa"/>
          </w:tcPr>
          <w:p w:rsidR="000F3099" w:rsidRDefault="003011AB">
            <w:pPr>
              <w:pStyle w:val="TableParagraph"/>
              <w:spacing w:before="10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100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5"/>
        </w:trPr>
        <w:tc>
          <w:tcPr>
            <w:tcW w:w="527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left="309"/>
              <w:rPr>
                <w:sz w:val="16"/>
              </w:rPr>
            </w:pPr>
            <w:r>
              <w:rPr>
                <w:sz w:val="16"/>
              </w:rPr>
              <w:t>da União</w:t>
            </w:r>
          </w:p>
        </w:tc>
        <w:tc>
          <w:tcPr>
            <w:tcW w:w="3949" w:type="dxa"/>
          </w:tcPr>
          <w:p w:rsidR="000F3099" w:rsidRDefault="003011AB">
            <w:pPr>
              <w:pStyle w:val="TableParagraph"/>
              <w:spacing w:before="33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4"/>
        </w:trPr>
        <w:tc>
          <w:tcPr>
            <w:tcW w:w="527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de Estados e Distrito Federal</w:t>
            </w:r>
          </w:p>
        </w:tc>
        <w:tc>
          <w:tcPr>
            <w:tcW w:w="3949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5"/>
        </w:trPr>
        <w:tc>
          <w:tcPr>
            <w:tcW w:w="527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de Municípios</w:t>
            </w:r>
          </w:p>
        </w:tc>
        <w:tc>
          <w:tcPr>
            <w:tcW w:w="3949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5"/>
        </w:trPr>
        <w:tc>
          <w:tcPr>
            <w:tcW w:w="527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left="64"/>
              <w:rPr>
                <w:sz w:val="16"/>
              </w:rPr>
            </w:pPr>
            <w:r>
              <w:rPr>
                <w:sz w:val="16"/>
              </w:rPr>
              <w:t>Intragovernamentais</w:t>
            </w:r>
          </w:p>
        </w:tc>
        <w:tc>
          <w:tcPr>
            <w:tcW w:w="3949" w:type="dxa"/>
          </w:tcPr>
          <w:p w:rsidR="000F3099" w:rsidRDefault="003011AB">
            <w:pPr>
              <w:pStyle w:val="TableParagraph"/>
              <w:spacing w:before="33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314"/>
        </w:trPr>
        <w:tc>
          <w:tcPr>
            <w:tcW w:w="527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Outras transferências concedidas</w:t>
            </w:r>
          </w:p>
        </w:tc>
        <w:tc>
          <w:tcPr>
            <w:tcW w:w="3949" w:type="dxa"/>
          </w:tcPr>
          <w:p w:rsidR="000F3099" w:rsidRDefault="003011AB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77.963,38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left="732"/>
              <w:rPr>
                <w:sz w:val="16"/>
              </w:rPr>
            </w:pPr>
            <w:r>
              <w:rPr>
                <w:sz w:val="16"/>
              </w:rPr>
              <w:t>73.853,22</w:t>
            </w:r>
          </w:p>
        </w:tc>
      </w:tr>
      <w:tr w:rsidR="000F3099">
        <w:trPr>
          <w:trHeight w:val="353"/>
        </w:trPr>
        <w:tc>
          <w:tcPr>
            <w:tcW w:w="5271" w:type="dxa"/>
            <w:tcBorders>
              <w:left w:val="single" w:sz="8" w:space="0" w:color="000000"/>
              <w:bottom w:val="single" w:sz="8" w:space="0" w:color="000000"/>
            </w:tcBorders>
          </w:tcPr>
          <w:p w:rsidR="000F3099" w:rsidRDefault="003011AB">
            <w:pPr>
              <w:pStyle w:val="TableParagraph"/>
              <w:spacing w:before="92"/>
              <w:ind w:left="64"/>
              <w:rPr>
                <w:i/>
                <w:sz w:val="16"/>
              </w:rPr>
            </w:pPr>
            <w:r>
              <w:rPr>
                <w:i/>
                <w:sz w:val="16"/>
              </w:rPr>
              <w:t>Total das Transferências Concedidas</w:t>
            </w:r>
          </w:p>
        </w:tc>
        <w:tc>
          <w:tcPr>
            <w:tcW w:w="3949" w:type="dxa"/>
            <w:tcBorders>
              <w:bottom w:val="single" w:sz="8" w:space="0" w:color="000000"/>
            </w:tcBorders>
          </w:tcPr>
          <w:p w:rsidR="000F3099" w:rsidRDefault="003011AB">
            <w:pPr>
              <w:pStyle w:val="TableParagraph"/>
              <w:spacing w:before="92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77.963,38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92"/>
              <w:ind w:left="732"/>
              <w:rPr>
                <w:sz w:val="16"/>
              </w:rPr>
            </w:pPr>
            <w:r>
              <w:rPr>
                <w:sz w:val="16"/>
              </w:rPr>
              <w:t>73.853,22</w:t>
            </w:r>
          </w:p>
        </w:tc>
      </w:tr>
    </w:tbl>
    <w:p w:rsidR="000F3099" w:rsidRDefault="000F3099">
      <w:pPr>
        <w:pStyle w:val="Corpodetexto"/>
        <w:rPr>
          <w:sz w:val="20"/>
        </w:rPr>
      </w:pPr>
    </w:p>
    <w:p w:rsidR="000F3099" w:rsidRDefault="000F3099">
      <w:pPr>
        <w:pStyle w:val="Corpodetexto"/>
        <w:rPr>
          <w:sz w:val="20"/>
        </w:rPr>
      </w:pPr>
    </w:p>
    <w:p w:rsidR="000F3099" w:rsidRDefault="000F3099">
      <w:pPr>
        <w:pStyle w:val="Corpodetexto"/>
        <w:spacing w:before="9"/>
        <w:rPr>
          <w:sz w:val="1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353"/>
        <w:gridCol w:w="3094"/>
        <w:gridCol w:w="1303"/>
      </w:tblGrid>
      <w:tr w:rsidR="000F3099">
        <w:trPr>
          <w:trHeight w:val="1721"/>
        </w:trPr>
        <w:tc>
          <w:tcPr>
            <w:tcW w:w="1075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91"/>
              <w:ind w:left="1626" w:right="1620"/>
              <w:jc w:val="center"/>
              <w:rPr>
                <w:sz w:val="20"/>
              </w:rPr>
            </w:pPr>
            <w:r>
              <w:rPr>
                <w:sz w:val="20"/>
              </w:rPr>
              <w:t>MUNICÍPIO DE ALMIRANTE TAMANDARÉ DO SUL - PODER LEGISLATIVO</w:t>
            </w:r>
          </w:p>
          <w:p w:rsidR="000F3099" w:rsidRDefault="003011AB">
            <w:pPr>
              <w:pStyle w:val="TableParagraph"/>
              <w:spacing w:before="58"/>
              <w:ind w:left="1640" w:right="1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 DE DESEMBOLSO DE PESSOAL E DEMAIS DESPESAS POR FUNÇÃO</w:t>
            </w:r>
          </w:p>
          <w:p w:rsidR="000F3099" w:rsidRDefault="003011AB">
            <w:pPr>
              <w:pStyle w:val="TableParagraph"/>
              <w:spacing w:before="99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Exercício: 2020</w:t>
            </w:r>
          </w:p>
          <w:p w:rsidR="000F3099" w:rsidRDefault="000F3099">
            <w:pPr>
              <w:pStyle w:val="TableParagraph"/>
              <w:spacing w:before="7"/>
              <w:rPr>
                <w:sz w:val="20"/>
              </w:rPr>
            </w:pPr>
          </w:p>
          <w:p w:rsidR="000F3099" w:rsidRDefault="003011AB">
            <w:pPr>
              <w:pStyle w:val="TableParagraph"/>
              <w:tabs>
                <w:tab w:val="left" w:pos="1375"/>
              </w:tabs>
              <w:spacing w:before="0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Exercício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Atual</w:t>
            </w:r>
            <w:r>
              <w:rPr>
                <w:sz w:val="16"/>
              </w:rPr>
              <w:tab/>
              <w:t>Exercício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Anterior</w:t>
            </w:r>
          </w:p>
        </w:tc>
      </w:tr>
      <w:tr w:rsidR="000F3099">
        <w:trPr>
          <w:trHeight w:val="638"/>
        </w:trPr>
        <w:tc>
          <w:tcPr>
            <w:tcW w:w="6353" w:type="dxa"/>
            <w:tcBorders>
              <w:left w:val="single" w:sz="8" w:space="0" w:color="000000"/>
            </w:tcBorders>
          </w:tcPr>
          <w:p w:rsidR="000F3099" w:rsidRDefault="000F3099">
            <w:pPr>
              <w:pStyle w:val="TableParagraph"/>
              <w:spacing w:before="0"/>
              <w:rPr>
                <w:sz w:val="18"/>
              </w:rPr>
            </w:pPr>
          </w:p>
          <w:p w:rsidR="000F3099" w:rsidRDefault="003011AB">
            <w:pPr>
              <w:pStyle w:val="TableParagraph"/>
              <w:spacing w:before="149"/>
              <w:ind w:left="64"/>
              <w:rPr>
                <w:sz w:val="16"/>
              </w:rPr>
            </w:pPr>
            <w:r>
              <w:rPr>
                <w:sz w:val="16"/>
              </w:rPr>
              <w:t>Legislativa</w:t>
            </w:r>
          </w:p>
        </w:tc>
        <w:tc>
          <w:tcPr>
            <w:tcW w:w="3094" w:type="dxa"/>
          </w:tcPr>
          <w:p w:rsidR="000F3099" w:rsidRDefault="000F3099">
            <w:pPr>
              <w:pStyle w:val="TableParagraph"/>
              <w:spacing w:before="0"/>
              <w:rPr>
                <w:sz w:val="18"/>
              </w:rPr>
            </w:pPr>
          </w:p>
          <w:p w:rsidR="000F3099" w:rsidRDefault="003011AB">
            <w:pPr>
              <w:pStyle w:val="TableParagraph"/>
              <w:spacing w:before="149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627.172,72</w:t>
            </w:r>
          </w:p>
        </w:tc>
        <w:tc>
          <w:tcPr>
            <w:tcW w:w="1303" w:type="dxa"/>
            <w:tcBorders>
              <w:right w:val="single" w:sz="8" w:space="0" w:color="000000"/>
            </w:tcBorders>
          </w:tcPr>
          <w:p w:rsidR="000F3099" w:rsidRDefault="000F3099">
            <w:pPr>
              <w:pStyle w:val="TableParagraph"/>
              <w:spacing w:before="0"/>
              <w:rPr>
                <w:sz w:val="18"/>
              </w:rPr>
            </w:pPr>
          </w:p>
          <w:p w:rsidR="000F3099" w:rsidRDefault="003011AB">
            <w:pPr>
              <w:pStyle w:val="TableParagraph"/>
              <w:spacing w:before="149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627.049,39</w:t>
            </w:r>
          </w:p>
        </w:tc>
      </w:tr>
      <w:tr w:rsidR="000F3099">
        <w:trPr>
          <w:trHeight w:val="353"/>
        </w:trPr>
        <w:tc>
          <w:tcPr>
            <w:tcW w:w="6353" w:type="dxa"/>
            <w:tcBorders>
              <w:left w:val="single" w:sz="8" w:space="0" w:color="000000"/>
              <w:bottom w:val="single" w:sz="8" w:space="0" w:color="000000"/>
            </w:tcBorders>
          </w:tcPr>
          <w:p w:rsidR="000F3099" w:rsidRDefault="003011AB">
            <w:pPr>
              <w:pStyle w:val="TableParagraph"/>
              <w:spacing w:before="92"/>
              <w:ind w:left="64"/>
              <w:rPr>
                <w:i/>
                <w:sz w:val="16"/>
              </w:rPr>
            </w:pPr>
            <w:r>
              <w:rPr>
                <w:i/>
                <w:sz w:val="16"/>
              </w:rPr>
              <w:t>Total dos Desembolsos de Pessoal e Demais Despesas por Função</w:t>
            </w:r>
          </w:p>
        </w:tc>
        <w:tc>
          <w:tcPr>
            <w:tcW w:w="3094" w:type="dxa"/>
            <w:tcBorders>
              <w:bottom w:val="single" w:sz="8" w:space="0" w:color="000000"/>
            </w:tcBorders>
          </w:tcPr>
          <w:p w:rsidR="000F3099" w:rsidRDefault="003011AB">
            <w:pPr>
              <w:pStyle w:val="TableParagraph"/>
              <w:spacing w:before="92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627.172,72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92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627.049,39</w:t>
            </w:r>
          </w:p>
        </w:tc>
      </w:tr>
    </w:tbl>
    <w:p w:rsidR="000F3099" w:rsidRDefault="000F3099">
      <w:pPr>
        <w:pStyle w:val="Corpodetexto"/>
        <w:rPr>
          <w:sz w:val="20"/>
        </w:rPr>
      </w:pPr>
    </w:p>
    <w:p w:rsidR="000F3099" w:rsidRDefault="000F3099">
      <w:pPr>
        <w:pStyle w:val="Corpodetexto"/>
        <w:rPr>
          <w:sz w:val="20"/>
        </w:rPr>
      </w:pPr>
    </w:p>
    <w:p w:rsidR="000F3099" w:rsidRDefault="000F3099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541"/>
        <w:gridCol w:w="3678"/>
        <w:gridCol w:w="1533"/>
      </w:tblGrid>
      <w:tr w:rsidR="000F3099">
        <w:trPr>
          <w:trHeight w:val="973"/>
        </w:trPr>
        <w:tc>
          <w:tcPr>
            <w:tcW w:w="9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3099" w:rsidRDefault="003011AB">
            <w:pPr>
              <w:pStyle w:val="TableParagraph"/>
              <w:spacing w:before="91"/>
              <w:ind w:left="1909" w:right="382"/>
              <w:jc w:val="center"/>
              <w:rPr>
                <w:sz w:val="20"/>
              </w:rPr>
            </w:pPr>
            <w:r>
              <w:rPr>
                <w:sz w:val="20"/>
              </w:rPr>
              <w:t>MUNICÍPIO DE ALMIRANTE TAMANDARÉ DO SUL - PODER LEGISLATIVO</w:t>
            </w:r>
          </w:p>
          <w:p w:rsidR="000F3099" w:rsidRDefault="003011AB">
            <w:pPr>
              <w:pStyle w:val="TableParagraph"/>
              <w:spacing w:before="58"/>
              <w:ind w:left="1909" w:right="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 DE JUROS E ENCARGOS DA DÍVIDA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99" w:rsidRDefault="000F3099">
            <w:pPr>
              <w:pStyle w:val="TableParagraph"/>
              <w:spacing w:before="0"/>
            </w:pPr>
          </w:p>
          <w:p w:rsidR="000F3099" w:rsidRDefault="000F3099">
            <w:pPr>
              <w:pStyle w:val="TableParagraph"/>
              <w:spacing w:before="0"/>
            </w:pPr>
          </w:p>
          <w:p w:rsidR="000F3099" w:rsidRDefault="000F3099">
            <w:pPr>
              <w:pStyle w:val="TableParagraph"/>
              <w:spacing w:before="6"/>
              <w:rPr>
                <w:sz w:val="17"/>
              </w:rPr>
            </w:pPr>
          </w:p>
          <w:p w:rsidR="000F3099" w:rsidRDefault="003011AB">
            <w:pPr>
              <w:pStyle w:val="TableParagraph"/>
              <w:spacing w:before="0"/>
              <w:ind w:left="275" w:right="-29"/>
              <w:rPr>
                <w:sz w:val="20"/>
              </w:rPr>
            </w:pPr>
            <w:r>
              <w:rPr>
                <w:sz w:val="20"/>
              </w:rPr>
              <w:t>Exercício: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0F3099">
        <w:trPr>
          <w:trHeight w:val="727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</w:tcBorders>
          </w:tcPr>
          <w:p w:rsidR="000F3099" w:rsidRDefault="000F309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678" w:type="dxa"/>
            <w:tcBorders>
              <w:top w:val="single" w:sz="8" w:space="0" w:color="000000"/>
            </w:tcBorders>
          </w:tcPr>
          <w:p w:rsidR="000F3099" w:rsidRDefault="000F3099">
            <w:pPr>
              <w:pStyle w:val="TableParagraph"/>
              <w:spacing w:before="8"/>
              <w:rPr>
                <w:sz w:val="15"/>
              </w:rPr>
            </w:pPr>
          </w:p>
          <w:p w:rsidR="000F3099" w:rsidRDefault="003011AB">
            <w:pPr>
              <w:pStyle w:val="TableParagraph"/>
              <w:spacing w:before="1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Exercício Atual</w:t>
            </w:r>
          </w:p>
        </w:tc>
        <w:tc>
          <w:tcPr>
            <w:tcW w:w="1533" w:type="dxa"/>
            <w:tcBorders>
              <w:top w:val="single" w:sz="8" w:space="0" w:color="000000"/>
              <w:right w:val="single" w:sz="8" w:space="0" w:color="000000"/>
            </w:tcBorders>
          </w:tcPr>
          <w:p w:rsidR="000F3099" w:rsidRDefault="000F3099">
            <w:pPr>
              <w:pStyle w:val="TableParagraph"/>
              <w:spacing w:before="8"/>
              <w:rPr>
                <w:sz w:val="15"/>
              </w:rPr>
            </w:pPr>
          </w:p>
          <w:p w:rsidR="000F3099" w:rsidRDefault="003011AB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Exercício Anterior</w:t>
            </w:r>
          </w:p>
        </w:tc>
      </w:tr>
      <w:tr w:rsidR="000F3099">
        <w:trPr>
          <w:trHeight w:val="578"/>
        </w:trPr>
        <w:tc>
          <w:tcPr>
            <w:tcW w:w="5541" w:type="dxa"/>
            <w:tcBorders>
              <w:left w:val="single" w:sz="8" w:space="0" w:color="000000"/>
            </w:tcBorders>
          </w:tcPr>
          <w:p w:rsidR="000F3099" w:rsidRDefault="000F3099">
            <w:pPr>
              <w:pStyle w:val="TableParagraph"/>
              <w:spacing w:before="0"/>
              <w:rPr>
                <w:sz w:val="18"/>
              </w:rPr>
            </w:pPr>
          </w:p>
          <w:p w:rsidR="000F3099" w:rsidRDefault="003011AB">
            <w:pPr>
              <w:pStyle w:val="TableParagraph"/>
              <w:spacing w:before="149"/>
              <w:ind w:left="64"/>
              <w:rPr>
                <w:sz w:val="16"/>
              </w:rPr>
            </w:pPr>
            <w:r>
              <w:rPr>
                <w:sz w:val="16"/>
              </w:rPr>
              <w:t>Juros e Correção Monetária da Dívida Interna</w:t>
            </w:r>
          </w:p>
        </w:tc>
        <w:tc>
          <w:tcPr>
            <w:tcW w:w="3678" w:type="dxa"/>
          </w:tcPr>
          <w:p w:rsidR="000F3099" w:rsidRDefault="000F3099">
            <w:pPr>
              <w:pStyle w:val="TableParagraph"/>
              <w:spacing w:before="0"/>
              <w:rPr>
                <w:sz w:val="18"/>
              </w:rPr>
            </w:pPr>
          </w:p>
          <w:p w:rsidR="000F3099" w:rsidRDefault="003011AB">
            <w:pPr>
              <w:pStyle w:val="TableParagraph"/>
              <w:spacing w:before="149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0F3099">
            <w:pPr>
              <w:pStyle w:val="TableParagraph"/>
              <w:spacing w:before="0"/>
              <w:rPr>
                <w:sz w:val="18"/>
              </w:rPr>
            </w:pPr>
          </w:p>
          <w:p w:rsidR="000F3099" w:rsidRDefault="003011AB">
            <w:pPr>
              <w:pStyle w:val="TableParagraph"/>
              <w:spacing w:before="149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55"/>
        </w:trPr>
        <w:tc>
          <w:tcPr>
            <w:tcW w:w="554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Juros e Correção Monetária da Dívida Externa</w:t>
            </w:r>
          </w:p>
        </w:tc>
        <w:tc>
          <w:tcPr>
            <w:tcW w:w="3678" w:type="dxa"/>
          </w:tcPr>
          <w:p w:rsidR="000F3099" w:rsidRDefault="003011AB">
            <w:pPr>
              <w:pStyle w:val="TableParagraph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F3099">
        <w:trPr>
          <w:trHeight w:val="283"/>
        </w:trPr>
        <w:tc>
          <w:tcPr>
            <w:tcW w:w="5541" w:type="dxa"/>
            <w:tcBorders>
              <w:lef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left="64"/>
              <w:rPr>
                <w:sz w:val="16"/>
              </w:rPr>
            </w:pPr>
            <w:r>
              <w:rPr>
                <w:sz w:val="16"/>
              </w:rPr>
              <w:t>Outros Encargos da Dívida</w:t>
            </w:r>
          </w:p>
        </w:tc>
        <w:tc>
          <w:tcPr>
            <w:tcW w:w="3678" w:type="dxa"/>
          </w:tcPr>
          <w:p w:rsidR="000F3099" w:rsidRDefault="003011AB">
            <w:pPr>
              <w:pStyle w:val="TableParagraph"/>
              <w:spacing w:before="33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F3099" w:rsidRDefault="003011AB">
            <w:pPr>
              <w:pStyle w:val="TableParagraph"/>
              <w:spacing w:before="33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0F3099" w:rsidRDefault="000F3099">
      <w:pPr>
        <w:jc w:val="right"/>
        <w:rPr>
          <w:sz w:val="16"/>
        </w:rPr>
        <w:sectPr w:rsidR="000F3099">
          <w:footerReference w:type="default" r:id="rId7"/>
          <w:pgSz w:w="11900" w:h="16840"/>
          <w:pgMar w:top="560" w:right="440" w:bottom="780" w:left="460" w:header="0" w:footer="590" w:gutter="0"/>
          <w:cols w:space="720"/>
        </w:sectPr>
      </w:pPr>
    </w:p>
    <w:p w:rsidR="000F3099" w:rsidRDefault="00E20524">
      <w:pPr>
        <w:pStyle w:val="Corpodetexto"/>
        <w:ind w:left="106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6840220" cy="262255"/>
                <wp:effectExtent l="0" t="3175" r="1270" b="127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62255"/>
                          <a:chOff x="0" y="0"/>
                          <a:chExt cx="10772" cy="413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772" cy="413"/>
                          </a:xfrm>
                          <a:custGeom>
                            <a:avLst/>
                            <a:gdLst>
                              <a:gd name="T0" fmla="*/ 10771 w 10772"/>
                              <a:gd name="T1" fmla="*/ 0 h 413"/>
                              <a:gd name="T2" fmla="*/ 10752 w 10772"/>
                              <a:gd name="T3" fmla="*/ 0 h 413"/>
                              <a:gd name="T4" fmla="*/ 10752 w 10772"/>
                              <a:gd name="T5" fmla="*/ 394 h 413"/>
                              <a:gd name="T6" fmla="*/ 19 w 10772"/>
                              <a:gd name="T7" fmla="*/ 394 h 413"/>
                              <a:gd name="T8" fmla="*/ 19 w 10772"/>
                              <a:gd name="T9" fmla="*/ 0 h 413"/>
                              <a:gd name="T10" fmla="*/ 0 w 10772"/>
                              <a:gd name="T11" fmla="*/ 0 h 413"/>
                              <a:gd name="T12" fmla="*/ 0 w 10772"/>
                              <a:gd name="T13" fmla="*/ 394 h 413"/>
                              <a:gd name="T14" fmla="*/ 0 w 10772"/>
                              <a:gd name="T15" fmla="*/ 413 h 413"/>
                              <a:gd name="T16" fmla="*/ 19 w 10772"/>
                              <a:gd name="T17" fmla="*/ 413 h 413"/>
                              <a:gd name="T18" fmla="*/ 10752 w 10772"/>
                              <a:gd name="T19" fmla="*/ 413 h 413"/>
                              <a:gd name="T20" fmla="*/ 10771 w 10772"/>
                              <a:gd name="T21" fmla="*/ 413 h 413"/>
                              <a:gd name="T22" fmla="*/ 10771 w 10772"/>
                              <a:gd name="T23" fmla="*/ 394 h 413"/>
                              <a:gd name="T24" fmla="*/ 10771 w 10772"/>
                              <a:gd name="T25" fmla="*/ 0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72" h="413">
                                <a:moveTo>
                                  <a:pt x="10771" y="0"/>
                                </a:moveTo>
                                <a:lnTo>
                                  <a:pt x="10752" y="0"/>
                                </a:lnTo>
                                <a:lnTo>
                                  <a:pt x="10752" y="394"/>
                                </a:lnTo>
                                <a:lnTo>
                                  <a:pt x="19" y="394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lnTo>
                                  <a:pt x="0" y="413"/>
                                </a:lnTo>
                                <a:lnTo>
                                  <a:pt x="19" y="413"/>
                                </a:lnTo>
                                <a:lnTo>
                                  <a:pt x="10752" y="413"/>
                                </a:lnTo>
                                <a:lnTo>
                                  <a:pt x="10771" y="413"/>
                                </a:lnTo>
                                <a:lnTo>
                                  <a:pt x="10771" y="394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156"/>
                            <a:ext cx="249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099" w:rsidRDefault="003011AB">
                              <w:pPr>
                                <w:spacing w:line="157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Total dos Juros e Encargos da Dívida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135"/>
                            <a:ext cx="30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099" w:rsidRDefault="003011AB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20" y="135"/>
                            <a:ext cx="30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099" w:rsidRDefault="003011AB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34" style="width:538.6pt;height:20.65pt;mso-position-horizontal-relative:char;mso-position-vertical-relative:line" coordsize="1077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">
                <v:shape id="Freeform 8" o:spid="_x0000_s1035" style="position:absolute;left:-1;width:10772;height:413;visibility:visible;mso-wrap-style:square;v-text-anchor:top" coordsize="1077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clMAA&#10;AADaAAAADwAAAGRycy9kb3ducmV2LnhtbESPS4vCMBSF94L/IVzBnaa60LFjFBF84GaY6uwvzZ02&#10;THPTNlHrvzcDgsvDeXyc5bqzlbhR641jBZNxAoI4d9pwoeBy3o0+QPiArLFyTAoe5GG96veWmGp3&#10;52+6ZaEQcYR9igrKEOpUSp+XZNGPXU0cvV/XWgxRtoXULd7juK3kNElm0qLhSCixpm1J+V92tRHS&#10;7E/5l/nZXaYNV1kws8PCNkoNB93mE0SgLrzDr/ZRK5jD/5V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kclMAAAADaAAAADwAAAAAAAAAAAAAAAACYAgAAZHJzL2Rvd25y&#10;ZXYueG1sUEsFBgAAAAAEAAQA9QAAAIUDAAAAAA==&#10;" path="m10771,r-19,l10752,394,19,394,19,,,,,394r,19l19,413r10733,l10771,413r,-19l10771,xe" fillcolor="black" stroked="f">
                  <v:path arrowok="t" o:connecttype="custom" o:connectlocs="10771,0;10752,0;10752,394;19,394;19,0;0,0;0,394;0,413;19,413;10752,413;10771,413;10771,394;10771,0" o:connectangles="0,0,0,0,0,0,0,0,0,0,0,0,0"/>
                </v:shape>
                <v:shape id="Text Box 7" o:spid="_x0000_s1036" type="#_x0000_t202" style="position:absolute;left:74;top:156;width:249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F3099" w:rsidRDefault="003011AB">
                        <w:pPr>
                          <w:spacing w:line="157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Total dos Juros e Encargos da Dívida</w:t>
                        </w:r>
                      </w:p>
                    </w:txbxContent>
                  </v:textbox>
                </v:shape>
                <v:shape id="Text Box 6" o:spid="_x0000_s1037" type="#_x0000_t202" style="position:absolute;left:8760;top:135;width:30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F3099" w:rsidRDefault="003011AB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5" o:spid="_x0000_s1038" type="#_x0000_t202" style="position:absolute;left:10320;top:135;width:30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F3099" w:rsidRDefault="003011AB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099" w:rsidRDefault="000F3099">
      <w:pPr>
        <w:pStyle w:val="Corpodetexto"/>
        <w:rPr>
          <w:sz w:val="20"/>
        </w:rPr>
      </w:pPr>
    </w:p>
    <w:p w:rsidR="000F3099" w:rsidRDefault="000F3099">
      <w:pPr>
        <w:pStyle w:val="Corpodetexto"/>
        <w:rPr>
          <w:sz w:val="20"/>
        </w:rPr>
      </w:pPr>
    </w:p>
    <w:p w:rsidR="000F3099" w:rsidRDefault="00E20524">
      <w:pPr>
        <w:pStyle w:val="Corpodetexto"/>
        <w:spacing w:before="9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2018030</wp:posOffset>
                </wp:positionH>
                <wp:positionV relativeFrom="paragraph">
                  <wp:posOffset>156210</wp:posOffset>
                </wp:positionV>
                <wp:extent cx="150431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315" cy="1270"/>
                        </a:xfrm>
                        <a:custGeom>
                          <a:avLst/>
                          <a:gdLst>
                            <a:gd name="T0" fmla="+- 0 3178 3178"/>
                            <a:gd name="T1" fmla="*/ T0 w 2369"/>
                            <a:gd name="T2" fmla="+- 0 5546 3178"/>
                            <a:gd name="T3" fmla="*/ T2 w 2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69">
                              <a:moveTo>
                                <a:pt x="0" y="0"/>
                              </a:moveTo>
                              <a:lnTo>
                                <a:pt x="2368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B417" id="Freeform 3" o:spid="_x0000_s1026" style="position:absolute;margin-left:158.9pt;margin-top:12.3pt;width:118.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" path="m,l2368,e" filled="f" strokeweight=".12pt">
                <v:path arrowok="t" o:connecttype="custom" o:connectlocs="0,0;15036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156210</wp:posOffset>
                </wp:positionV>
                <wp:extent cx="150622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6220" cy="1270"/>
                        </a:xfrm>
                        <a:custGeom>
                          <a:avLst/>
                          <a:gdLst>
                            <a:gd name="T0" fmla="+- 0 6386 6386"/>
                            <a:gd name="T1" fmla="*/ T0 w 2372"/>
                            <a:gd name="T2" fmla="+- 0 8758 6386"/>
                            <a:gd name="T3" fmla="*/ T2 w 2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2">
                              <a:moveTo>
                                <a:pt x="0" y="0"/>
                              </a:moveTo>
                              <a:lnTo>
                                <a:pt x="2372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AF12" id="Freeform 2" o:spid="_x0000_s1026" style="position:absolute;margin-left:319.3pt;margin-top:12.3pt;width:118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" path="m,l2372,e" filled="f" strokeweight=".12pt">
                <v:path arrowok="t" o:connecttype="custom" o:connectlocs="0,0;1506220,0" o:connectangles="0,0"/>
                <w10:wrap type="topAndBottom" anchorx="page"/>
              </v:shape>
            </w:pict>
          </mc:Fallback>
        </mc:AlternateContent>
      </w:r>
    </w:p>
    <w:p w:rsidR="000F3099" w:rsidRDefault="003011AB">
      <w:pPr>
        <w:pStyle w:val="Corpodetexto"/>
        <w:tabs>
          <w:tab w:val="left" w:pos="3238"/>
        </w:tabs>
        <w:spacing w:line="141" w:lineRule="exact"/>
        <w:ind w:left="106"/>
        <w:jc w:val="center"/>
      </w:pPr>
      <w:r>
        <w:t>Presidente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Câmara</w:t>
      </w:r>
      <w:r>
        <w:tab/>
        <w:t>Contador CRC nº</w:t>
      </w:r>
      <w:r>
        <w:rPr>
          <w:spacing w:val="2"/>
        </w:rPr>
        <w:t xml:space="preserve"> </w:t>
      </w:r>
      <w:r>
        <w:t>76806</w:t>
      </w:r>
    </w:p>
    <w:p w:rsidR="000F3099" w:rsidRDefault="003011AB">
      <w:pPr>
        <w:pStyle w:val="Corpodetexto"/>
        <w:tabs>
          <w:tab w:val="left" w:pos="3236"/>
        </w:tabs>
        <w:spacing w:before="4"/>
        <w:ind w:left="140"/>
        <w:jc w:val="center"/>
      </w:pPr>
      <w:r>
        <w:t>Rosangela</w:t>
      </w:r>
      <w:r>
        <w:rPr>
          <w:spacing w:val="-5"/>
        </w:rPr>
        <w:t xml:space="preserve"> </w:t>
      </w:r>
      <w:r>
        <w:t>Strack</w:t>
      </w:r>
      <w:r>
        <w:tab/>
        <w:t>Lisiane Roseli</w:t>
      </w:r>
      <w:r>
        <w:rPr>
          <w:spacing w:val="-1"/>
        </w:rPr>
        <w:t xml:space="preserve"> </w:t>
      </w:r>
      <w:r>
        <w:t>Froder</w:t>
      </w:r>
    </w:p>
    <w:sectPr w:rsidR="000F3099">
      <w:pgSz w:w="11900" w:h="16840"/>
      <w:pgMar w:top="560" w:right="440" w:bottom="780" w:left="460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AB" w:rsidRDefault="003011AB">
      <w:r>
        <w:separator/>
      </w:r>
    </w:p>
  </w:endnote>
  <w:endnote w:type="continuationSeparator" w:id="0">
    <w:p w:rsidR="003011AB" w:rsidRDefault="0030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99" w:rsidRDefault="00E2052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1792" behindDoc="1" locked="0" layoutInCell="1" allowOverlap="1">
              <wp:simplePos x="0" y="0"/>
              <wp:positionH relativeFrom="page">
                <wp:posOffset>3018790</wp:posOffset>
              </wp:positionH>
              <wp:positionV relativeFrom="page">
                <wp:posOffset>10148570</wp:posOffset>
              </wp:positionV>
              <wp:extent cx="152019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099" w:rsidRDefault="003011A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Città Inteligência em Gestão 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237.7pt;margin-top:799.1pt;width:119.7pt;height:10.95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" filled="f" stroked="f">
              <v:textbox inset="0,0,0,0">
                <w:txbxContent>
                  <w:p w:rsidR="000F3099" w:rsidRDefault="003011AB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Città Inteligência em Gestão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99" w:rsidRDefault="00E2052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2304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10140950</wp:posOffset>
              </wp:positionV>
              <wp:extent cx="6839585" cy="120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958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51025A" id="Rectangle 2" o:spid="_x0000_s1026" style="position:absolute;margin-left:28.3pt;margin-top:798.5pt;width:538.55pt;height:.95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WUdgIAAPo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2816" behindDoc="1" locked="0" layoutInCell="1" allowOverlap="1">
              <wp:simplePos x="0" y="0"/>
              <wp:positionH relativeFrom="page">
                <wp:posOffset>3018790</wp:posOffset>
              </wp:positionH>
              <wp:positionV relativeFrom="page">
                <wp:posOffset>10148570</wp:posOffset>
              </wp:positionV>
              <wp:extent cx="152019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099" w:rsidRDefault="003011A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Città Inteligência em Gestão 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37.7pt;margin-top:799.1pt;width:119.7pt;height:10.9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FKrAIAALA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" filled="f" stroked="f">
              <v:textbox inset="0,0,0,0">
                <w:txbxContent>
                  <w:p w:rsidR="000F3099" w:rsidRDefault="003011AB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Città Inteligência em Gestão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AB" w:rsidRDefault="003011AB">
      <w:r>
        <w:separator/>
      </w:r>
    </w:p>
  </w:footnote>
  <w:footnote w:type="continuationSeparator" w:id="0">
    <w:p w:rsidR="003011AB" w:rsidRDefault="00301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99"/>
    <w:rsid w:val="000F3099"/>
    <w:rsid w:val="003011AB"/>
    <w:rsid w:val="00E2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31D1D-7A71-49CB-97C6-EDF55563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13"/>
      <w:ind w:left="2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(Balan\347o Geral - Demonstrativo do Fluxo de Caixa)</vt:lpstr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(Balan\347o Geral - Demonstrativo do Fluxo de Caixa)</dc:title>
  <dc:creator>VALDECI</dc:creator>
  <cp:lastModifiedBy>VALDECI</cp:lastModifiedBy>
  <cp:revision>2</cp:revision>
  <dcterms:created xsi:type="dcterms:W3CDTF">2021-01-25T18:43:00Z</dcterms:created>
  <dcterms:modified xsi:type="dcterms:W3CDTF">2021-01-25T18:43:00Z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2021-01-25T00:00:00Z</vt:filetime>
  </property>
</Properties>
</file>